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B916" w14:textId="79D08D71" w:rsidR="002D4DF2" w:rsidRPr="003C2C25" w:rsidRDefault="64211767" w:rsidP="00383128">
      <w:pPr>
        <w:jc w:val="center"/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</w:pPr>
      <w:r w:rsidRPr="003C2C25"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  <w:t>Review</w:t>
      </w:r>
      <w:r w:rsidR="70E4B9C4" w:rsidRPr="003C2C25"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3BC48DC7" w:rsidRPr="003C2C25"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  <w:t xml:space="preserve">and discuss </w:t>
      </w:r>
      <w:r w:rsidRPr="003C2C25"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  <w:t xml:space="preserve">your </w:t>
      </w:r>
      <w:r w:rsidR="3092EC61" w:rsidRPr="003C2C25"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  <w:t xml:space="preserve">teams' </w:t>
      </w:r>
      <w:r w:rsidRPr="003C2C25"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  <w:t xml:space="preserve">reflections from Day 2. </w:t>
      </w:r>
      <w:r w:rsidR="3B419264" w:rsidRPr="003C2C25"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  <w:t xml:space="preserve">Using the template below, collaborate </w:t>
      </w:r>
      <w:r w:rsidR="0001360F"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  <w:t xml:space="preserve">and </w:t>
      </w:r>
      <w:r w:rsidR="3B419264" w:rsidRPr="003C2C25"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  <w:t>create a plan of action for one principle that your team would like to improve.</w:t>
      </w:r>
    </w:p>
    <w:tbl>
      <w:tblPr>
        <w:tblStyle w:val="TableGrid"/>
        <w:tblW w:w="13061" w:type="dxa"/>
        <w:tblLayout w:type="fixed"/>
        <w:tblLook w:val="04A0" w:firstRow="1" w:lastRow="0" w:firstColumn="1" w:lastColumn="0" w:noHBand="0" w:noVBand="1"/>
      </w:tblPr>
      <w:tblGrid>
        <w:gridCol w:w="6255"/>
        <w:gridCol w:w="6806"/>
      </w:tblGrid>
      <w:tr w:rsidR="0B829252" w:rsidRPr="003C2C25" w14:paraId="2CFAFC68" w14:textId="77777777" w:rsidTr="0001360F">
        <w:trPr>
          <w:trHeight w:val="300"/>
        </w:trPr>
        <w:tc>
          <w:tcPr>
            <w:tcW w:w="6255" w:type="dxa"/>
            <w:shd w:val="clear" w:color="auto" w:fill="4F00A3"/>
            <w:tcMar>
              <w:left w:w="105" w:type="dxa"/>
              <w:right w:w="105" w:type="dxa"/>
            </w:tcMar>
          </w:tcPr>
          <w:p w14:paraId="33F84423" w14:textId="06323826" w:rsidR="14F8494F" w:rsidRPr="003C2C25" w:rsidRDefault="14F8494F" w:rsidP="0B829252">
            <w:pPr>
              <w:spacing w:line="259" w:lineRule="auto"/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Team Members</w:t>
            </w:r>
          </w:p>
        </w:tc>
        <w:tc>
          <w:tcPr>
            <w:tcW w:w="6806" w:type="dxa"/>
            <w:shd w:val="clear" w:color="auto" w:fill="4F00A3"/>
            <w:tcMar>
              <w:left w:w="105" w:type="dxa"/>
              <w:right w:w="105" w:type="dxa"/>
            </w:tcMar>
          </w:tcPr>
          <w:p w14:paraId="1010A2AB" w14:textId="09086049" w:rsidR="14F8494F" w:rsidRPr="003C2C25" w:rsidRDefault="14F8494F" w:rsidP="0B829252">
            <w:pPr>
              <w:spacing w:line="259" w:lineRule="auto"/>
              <w:rPr>
                <w:rFonts w:ascii="Proxima Nova" w:eastAsiaTheme="majorEastAsia" w:hAnsi="Proxima Nov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Institution/District Partners</w:t>
            </w:r>
          </w:p>
        </w:tc>
      </w:tr>
      <w:tr w:rsidR="0B829252" w:rsidRPr="003C2C25" w14:paraId="47E717D2" w14:textId="77777777" w:rsidTr="00BF3217">
        <w:trPr>
          <w:trHeight w:val="300"/>
        </w:trPr>
        <w:tc>
          <w:tcPr>
            <w:tcW w:w="625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3A55A1F" w14:textId="5010C7CA" w:rsidR="0B829252" w:rsidRPr="003C2C25" w:rsidRDefault="0B829252" w:rsidP="0B829252">
            <w:pPr>
              <w:spacing w:line="259" w:lineRule="auto"/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3F3983C" w14:textId="6320295C" w:rsidR="0B829252" w:rsidRPr="003C2C25" w:rsidRDefault="0B829252" w:rsidP="0B829252">
            <w:pPr>
              <w:spacing w:line="259" w:lineRule="auto"/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537906B" w14:textId="3D3B808F" w:rsidR="0B829252" w:rsidRPr="003C2C25" w:rsidRDefault="0B829252" w:rsidP="0B829252">
            <w:pPr>
              <w:spacing w:line="259" w:lineRule="auto"/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055984C" w14:textId="517642B9" w:rsidR="0B829252" w:rsidRPr="003C2C25" w:rsidRDefault="0B829252" w:rsidP="0B829252">
            <w:pP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B829252" w:rsidRPr="003C2C25" w14:paraId="72A8DB04" w14:textId="77777777" w:rsidTr="0001360F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597A6027" w14:textId="55B56A93" w:rsidR="14F8494F" w:rsidRPr="003C2C25" w:rsidRDefault="14F8494F" w:rsidP="0B829252">
            <w:pPr>
              <w:spacing w:line="259" w:lineRule="auto"/>
              <w:rPr>
                <w:rFonts w:ascii="Proxima Nova" w:eastAsiaTheme="majorEastAsia" w:hAnsi="Proxima Nova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Identify the principle that your team will focus on. Explain why your team selected this principle. </w:t>
            </w:r>
          </w:p>
        </w:tc>
      </w:tr>
      <w:tr w:rsidR="0B829252" w:rsidRPr="003C2C25" w14:paraId="2C263267" w14:textId="77777777" w:rsidTr="00BF3217">
        <w:trPr>
          <w:trHeight w:val="300"/>
        </w:trPr>
        <w:tc>
          <w:tcPr>
            <w:tcW w:w="13061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EA3FB9C" w14:textId="77777777" w:rsidR="0B829252" w:rsidRDefault="0B829252" w:rsidP="0B829252">
            <w:pPr>
              <w:spacing w:line="259" w:lineRule="auto"/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1753E54" w14:textId="59E80D4F" w:rsidR="00383128" w:rsidRPr="003C2C25" w:rsidRDefault="00383128" w:rsidP="0B829252">
            <w:pPr>
              <w:spacing w:line="259" w:lineRule="auto"/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B829252" w:rsidRPr="003C2C25" w14:paraId="756D63EB" w14:textId="77777777" w:rsidTr="0001360F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497838FE" w14:textId="2EDF1B06" w:rsidR="14F8494F" w:rsidRPr="003C2C25" w:rsidRDefault="14F8494F" w:rsidP="0B829252">
            <w:pPr>
              <w:spacing w:line="259" w:lineRule="auto"/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Current Level of Implementation</w:t>
            </w:r>
            <w:r w:rsidR="79674B30"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</w:tr>
      <w:tr w:rsidR="0B829252" w:rsidRPr="003C2C25" w14:paraId="5AC55DD9" w14:textId="77777777" w:rsidTr="00BF3217">
        <w:trPr>
          <w:trHeight w:val="129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24D0B7C0" w14:textId="25CFB5C4" w:rsidR="0B829252" w:rsidRPr="0001360F" w:rsidRDefault="0B829252" w:rsidP="0B829252">
            <w:pPr>
              <w:spacing w:line="259" w:lineRule="auto"/>
              <w:rPr>
                <w:rFonts w:ascii="Proxima Nova" w:eastAsiaTheme="majorEastAsia" w:hAnsi="Proxima Nova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360F"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  <w:t>Reflect on your current level of implementation</w:t>
            </w:r>
            <w:r w:rsidR="00BF3217" w:rsidRPr="0001360F"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  <w:t xml:space="preserve"> for the selected principle</w:t>
            </w:r>
            <w:r w:rsidRPr="0001360F"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="3AD22578" w:rsidRPr="0001360F"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  <w:t xml:space="preserve"> Provide support.</w:t>
            </w:r>
          </w:p>
          <w:p w14:paraId="7207C380" w14:textId="1103F9C8" w:rsidR="0B829252" w:rsidRPr="003C2C25" w:rsidRDefault="0B829252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6EF0D4C8" w14:textId="59412168" w:rsidR="0B829252" w:rsidRPr="003C2C25" w:rsidRDefault="0B829252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009FE75E" w14:textId="10923B84" w:rsidR="0B829252" w:rsidRPr="003C2C25" w:rsidRDefault="0B829252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</w:tc>
      </w:tr>
      <w:tr w:rsidR="00BF3217" w:rsidRPr="00BF3217" w14:paraId="720FEA28" w14:textId="77777777" w:rsidTr="0001360F">
        <w:trPr>
          <w:trHeight w:val="296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7973FF23" w14:textId="2EC44824" w:rsidR="00BF3217" w:rsidRPr="00BF3217" w:rsidRDefault="00BF3217" w:rsidP="0B829252">
            <w:pP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Action Plan:</w:t>
            </w:r>
          </w:p>
        </w:tc>
      </w:tr>
      <w:tr w:rsidR="0B829252" w:rsidRPr="003C2C25" w14:paraId="6367052A" w14:textId="77777777" w:rsidTr="00BF321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6CD3A208" w14:textId="261F5838" w:rsidR="0B829252" w:rsidRPr="0001360F" w:rsidRDefault="00BF3217" w:rsidP="00BF32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</w:pPr>
            <w:r w:rsidRPr="0001360F"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  <w:t xml:space="preserve">Describe where you want to be relative to the selected principle by end of 2023. </w:t>
            </w:r>
          </w:p>
          <w:p w14:paraId="1B881D9C" w14:textId="4FE4B0AA" w:rsidR="00BF3217" w:rsidRDefault="00BF3217" w:rsidP="00BF3217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135A5ACA" w14:textId="1FBC2E7A" w:rsidR="00BF3217" w:rsidRDefault="00BF3217" w:rsidP="00BF3217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114FB9F7" w14:textId="3A9E02AF" w:rsidR="00BF3217" w:rsidRDefault="00BF3217" w:rsidP="00BF3217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5AD9D820" w14:textId="77777777" w:rsidR="00BF3217" w:rsidRDefault="00BF3217" w:rsidP="00BF3217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69E50A19" w14:textId="3B105BC1" w:rsidR="00BF3217" w:rsidRPr="0001360F" w:rsidRDefault="00BF3217" w:rsidP="00BF32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</w:pPr>
            <w:r w:rsidRPr="0001360F"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  <w:t>Identify action steps you will take to meet your desired implementation level.</w:t>
            </w:r>
          </w:p>
          <w:p w14:paraId="57CE858E" w14:textId="72453AAF" w:rsidR="00BF3217" w:rsidRDefault="00BF3217" w:rsidP="00BF3217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64E93D77" w14:textId="62E7DBAA" w:rsidR="00BF3217" w:rsidRDefault="00BF3217" w:rsidP="00BF3217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73E2F600" w14:textId="650457C2" w:rsidR="00BF3217" w:rsidRDefault="00BF3217" w:rsidP="00BF3217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72A78DC2" w14:textId="20F634FA" w:rsidR="00BF3217" w:rsidRDefault="00BF3217" w:rsidP="00BF3217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205B2B12" w14:textId="04B1EBDF" w:rsidR="00BF3217" w:rsidRPr="0001360F" w:rsidRDefault="00BF3217" w:rsidP="00BF321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</w:pPr>
            <w:r w:rsidRPr="0001360F"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  <w:t xml:space="preserve">Timeline for completion: </w:t>
            </w:r>
          </w:p>
          <w:p w14:paraId="38B289C7" w14:textId="345C60E0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6272F2C8" w14:textId="77777777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067E9237" w14:textId="31F5048C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5BF58ABF" w14:textId="059DDAF3" w:rsidR="0B829252" w:rsidRPr="003C2C25" w:rsidRDefault="0B829252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6E7DD20C" w14:textId="5FA0C3A4" w:rsidR="0B829252" w:rsidRPr="003C2C25" w:rsidRDefault="0B829252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208A2471" w14:textId="3BF8A42F" w:rsidR="0B829252" w:rsidRPr="003C2C25" w:rsidRDefault="0B829252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</w:tc>
      </w:tr>
      <w:tr w:rsidR="0B829252" w:rsidRPr="003C2C25" w14:paraId="483DD0FA" w14:textId="77777777" w:rsidTr="0001360F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2DACBCD0" w14:textId="3201FB78" w:rsidR="53E90036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How will your team (EPP and district partner) collaborate to reach </w:t>
            </w:r>
            <w:proofErr w:type="spellStart"/>
            <w:proofErr w:type="gramStart"/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it</w:t>
            </w:r>
            <w:r w:rsidR="0001360F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’</w:t>
            </w:r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s</w:t>
            </w:r>
            <w:proofErr w:type="spellEnd"/>
            <w:proofErr w:type="gramEnd"/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 goal(s)?</w:t>
            </w:r>
          </w:p>
        </w:tc>
      </w:tr>
      <w:tr w:rsidR="0B829252" w:rsidRPr="003C2C25" w14:paraId="27503865" w14:textId="77777777" w:rsidTr="00BF321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4F94808F" w14:textId="77777777" w:rsidR="0B829252" w:rsidRDefault="0B829252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2D1B6C13" w14:textId="77777777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7E3CC6D8" w14:textId="77777777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6AA0E9A4" w14:textId="559DDA6B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23D119F5" w14:textId="77777777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67721D27" w14:textId="77777777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69C97EA3" w14:textId="3A303BC7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</w:tc>
      </w:tr>
      <w:tr w:rsidR="00BF3217" w:rsidRPr="003C2C25" w14:paraId="143D355C" w14:textId="77777777" w:rsidTr="0001360F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199A3ABE" w14:textId="33208241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FFFFFF" w:themeColor="background1"/>
                <w:sz w:val="24"/>
                <w:szCs w:val="24"/>
              </w:rPr>
            </w:pPr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What</w:t>
            </w:r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 additional stakeholders </w:t>
            </w:r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will you</w:t>
            </w:r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 include in this process (</w:t>
            </w:r>
            <w:proofErr w:type="gramStart"/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proofErr w:type="gramEnd"/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 community organizations, families)</w:t>
            </w:r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 and </w:t>
            </w:r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what are </w:t>
            </w:r>
            <w:r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their roles.</w:t>
            </w:r>
          </w:p>
        </w:tc>
      </w:tr>
      <w:tr w:rsidR="00BF3217" w:rsidRPr="003C2C25" w14:paraId="0755B5E1" w14:textId="77777777" w:rsidTr="00006D06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60808D65" w14:textId="77777777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3EBD3AED" w14:textId="77777777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7C8A6AC3" w14:textId="77777777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0B962D2C" w14:textId="77777777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1B4F9F11" w14:textId="77777777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4EB264B8" w14:textId="0F03C997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</w:tc>
      </w:tr>
      <w:tr w:rsidR="0B829252" w:rsidRPr="003C2C25" w14:paraId="3579BDE8" w14:textId="77777777" w:rsidTr="00BF321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2DA6F798" w14:textId="335FD7C3" w:rsidR="3D5380AB" w:rsidRPr="003C2C25" w:rsidRDefault="3D5380AB" w:rsidP="0B829252">
            <w:pPr>
              <w:spacing w:line="259" w:lineRule="auto"/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</w:pPr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>How will you know you have succeeded?</w:t>
            </w:r>
          </w:p>
        </w:tc>
      </w:tr>
      <w:tr w:rsidR="0B829252" w:rsidRPr="003C2C25" w14:paraId="560CFE41" w14:textId="77777777" w:rsidTr="00BF321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50AE392B" w14:textId="77777777" w:rsidR="0B829252" w:rsidRPr="0001360F" w:rsidRDefault="00BF3217" w:rsidP="0B829252">
            <w:pPr>
              <w:spacing w:line="259" w:lineRule="auto"/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</w:pPr>
            <w:r w:rsidRPr="0001360F"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</w:rPr>
              <w:t>Provide specifics as to what evidence you will collect to document your progress.</w:t>
            </w:r>
          </w:p>
          <w:p w14:paraId="4E843C24" w14:textId="77777777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321214CD" w14:textId="77777777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03BFED12" w14:textId="77777777" w:rsidR="00BF3217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  <w:p w14:paraId="76AD7045" w14:textId="7AB4C394" w:rsidR="00BF3217" w:rsidRPr="003C2C25" w:rsidRDefault="00BF3217" w:rsidP="0B829252">
            <w:pPr>
              <w:spacing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</w:rPr>
            </w:pPr>
          </w:p>
        </w:tc>
      </w:tr>
      <w:tr w:rsidR="0B829252" w:rsidRPr="003C2C25" w14:paraId="5BE74859" w14:textId="77777777" w:rsidTr="00BF3217">
        <w:trPr>
          <w:trHeight w:val="300"/>
        </w:trPr>
        <w:tc>
          <w:tcPr>
            <w:tcW w:w="13061" w:type="dxa"/>
            <w:gridSpan w:val="2"/>
            <w:shd w:val="clear" w:color="auto" w:fill="4F00A3"/>
            <w:tcMar>
              <w:left w:w="105" w:type="dxa"/>
              <w:right w:w="105" w:type="dxa"/>
            </w:tcMar>
          </w:tcPr>
          <w:p w14:paraId="18686885" w14:textId="16C66657" w:rsidR="3D5380AB" w:rsidRPr="003C2C25" w:rsidRDefault="3D5380AB" w:rsidP="0B829252">
            <w:pPr>
              <w:spacing w:after="160" w:line="259" w:lineRule="auto"/>
              <w:rPr>
                <w:rFonts w:ascii="Proxima Nova" w:eastAsia="Segoe UI" w:hAnsi="Proxima Nova" w:cs="Segoe UI"/>
                <w:color w:val="FFFFFF" w:themeColor="background1"/>
                <w:sz w:val="24"/>
                <w:szCs w:val="24"/>
              </w:rPr>
            </w:pPr>
            <w:r w:rsidRPr="003C2C25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Reflection on the process (needed for Come Back Session 2024). </w:t>
            </w:r>
            <w:r w:rsidR="00BF3217">
              <w:rPr>
                <w:rFonts w:ascii="Proxima Nova" w:eastAsia="Segoe UI" w:hAnsi="Proxima Nova" w:cs="Segoe UI"/>
                <w:b/>
                <w:bCs/>
                <w:color w:val="FFFFFF" w:themeColor="background1"/>
                <w:sz w:val="24"/>
                <w:szCs w:val="24"/>
              </w:rPr>
              <w:t xml:space="preserve">Upon completion of your project, reflect on the process and success of your collective efforts. </w:t>
            </w:r>
          </w:p>
        </w:tc>
      </w:tr>
      <w:tr w:rsidR="0B829252" w:rsidRPr="003C2C25" w14:paraId="44D0C147" w14:textId="77777777" w:rsidTr="00BF3217">
        <w:trPr>
          <w:trHeight w:val="300"/>
        </w:trPr>
        <w:tc>
          <w:tcPr>
            <w:tcW w:w="13061" w:type="dxa"/>
            <w:gridSpan w:val="2"/>
            <w:tcMar>
              <w:left w:w="105" w:type="dxa"/>
              <w:right w:w="105" w:type="dxa"/>
            </w:tcMar>
          </w:tcPr>
          <w:p w14:paraId="59FDA2E7" w14:textId="19F1498B" w:rsidR="3D5380AB" w:rsidRPr="003C2C25" w:rsidRDefault="3D5380AB" w:rsidP="0B829252">
            <w:pPr>
              <w:spacing w:after="160" w:line="259" w:lineRule="auto"/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  <w:lang w:val="en-GB"/>
              </w:rPr>
            </w:pPr>
            <w:r w:rsidRPr="003C2C25"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  <w:lang w:val="en-GB"/>
              </w:rPr>
              <w:t>What worked well in the implementation of the action plan? What would you do differently? How has participation in the summit and completion of your action plan changed your practice?</w:t>
            </w:r>
            <w:r w:rsidR="0001360F">
              <w:rPr>
                <w:rFonts w:ascii="Proxima Nova" w:eastAsia="Segoe UI" w:hAnsi="Proxima Nova" w:cs="Segoe UI"/>
                <w:color w:val="000000" w:themeColor="text1"/>
                <w:sz w:val="24"/>
                <w:szCs w:val="24"/>
                <w:lang w:val="en-GB"/>
              </w:rPr>
              <w:t xml:space="preserve"> What impact has the project had on your partnership? </w:t>
            </w:r>
          </w:p>
          <w:p w14:paraId="56E69D85" w14:textId="589F087A" w:rsidR="0B829252" w:rsidRDefault="0B829252" w:rsidP="0B829252">
            <w:pPr>
              <w:spacing w:after="160" w:line="259" w:lineRule="auto"/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14:paraId="681505E3" w14:textId="098FBFF1" w:rsidR="0001360F" w:rsidRDefault="0001360F" w:rsidP="0B829252">
            <w:pPr>
              <w:spacing w:after="160" w:line="259" w:lineRule="auto"/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14:paraId="6AC3384C" w14:textId="77777777" w:rsidR="0001360F" w:rsidRPr="003C2C25" w:rsidRDefault="0001360F" w:rsidP="0B829252">
            <w:pPr>
              <w:spacing w:after="160" w:line="259" w:lineRule="auto"/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14:paraId="373F759B" w14:textId="0E29F065" w:rsidR="0B829252" w:rsidRPr="003C2C25" w:rsidRDefault="0B829252" w:rsidP="0B829252">
            <w:pPr>
              <w:spacing w:after="160" w:line="259" w:lineRule="auto"/>
              <w:rPr>
                <w:rFonts w:ascii="Proxima Nova" w:eastAsia="Segoe UI" w:hAnsi="Proxima Nova" w:cs="Segoe U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179A6987" w14:textId="364FA90E" w:rsidR="0B829252" w:rsidRPr="003C2C25" w:rsidRDefault="0B829252" w:rsidP="0B829252">
      <w:pPr>
        <w:jc w:val="center"/>
        <w:rPr>
          <w:rFonts w:ascii="Proxima Nova" w:eastAsiaTheme="majorEastAsia" w:hAnsi="Proxima Nova" w:cstheme="majorBidi"/>
          <w:b/>
          <w:bCs/>
          <w:i/>
          <w:iCs/>
          <w:color w:val="000000" w:themeColor="text1"/>
          <w:sz w:val="28"/>
          <w:szCs w:val="28"/>
        </w:rPr>
      </w:pPr>
    </w:p>
    <w:sectPr w:rsidR="0B829252" w:rsidRPr="003C2C25" w:rsidSect="003C2C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457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6830" w14:textId="77777777" w:rsidR="00F046A8" w:rsidRDefault="00F046A8" w:rsidP="003C2C25">
      <w:pPr>
        <w:spacing w:after="0" w:line="240" w:lineRule="auto"/>
      </w:pPr>
      <w:r>
        <w:separator/>
      </w:r>
    </w:p>
  </w:endnote>
  <w:endnote w:type="continuationSeparator" w:id="0">
    <w:p w14:paraId="1BC31B60" w14:textId="77777777" w:rsidR="00F046A8" w:rsidRDefault="00F046A8" w:rsidP="003C2C25">
      <w:pPr>
        <w:spacing w:after="0" w:line="240" w:lineRule="auto"/>
      </w:pPr>
      <w:r>
        <w:continuationSeparator/>
      </w:r>
    </w:p>
  </w:endnote>
  <w:endnote w:type="continuationNotice" w:id="1">
    <w:p w14:paraId="7922F386" w14:textId="77777777" w:rsidR="00F046A8" w:rsidRDefault="00F04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EC22" w14:textId="77777777" w:rsidR="00383128" w:rsidRDefault="00383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00FD" w14:textId="77777777" w:rsidR="00383128" w:rsidRDefault="00383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5329" w14:textId="77777777" w:rsidR="00383128" w:rsidRDefault="00383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2B9B" w14:textId="77777777" w:rsidR="00F046A8" w:rsidRDefault="00F046A8" w:rsidP="003C2C25">
      <w:pPr>
        <w:spacing w:after="0" w:line="240" w:lineRule="auto"/>
      </w:pPr>
      <w:r>
        <w:separator/>
      </w:r>
    </w:p>
  </w:footnote>
  <w:footnote w:type="continuationSeparator" w:id="0">
    <w:p w14:paraId="4A4C145D" w14:textId="77777777" w:rsidR="00F046A8" w:rsidRDefault="00F046A8" w:rsidP="003C2C25">
      <w:pPr>
        <w:spacing w:after="0" w:line="240" w:lineRule="auto"/>
      </w:pPr>
      <w:r>
        <w:continuationSeparator/>
      </w:r>
    </w:p>
  </w:footnote>
  <w:footnote w:type="continuationNotice" w:id="1">
    <w:p w14:paraId="5804FE04" w14:textId="77777777" w:rsidR="00F046A8" w:rsidRDefault="00F046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DE8B" w14:textId="77777777" w:rsidR="00383128" w:rsidRDefault="00383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A24A" w14:textId="73A0D977" w:rsidR="003C2C25" w:rsidRDefault="003C2C25">
    <w:pPr>
      <w:pStyle w:val="Header"/>
    </w:pPr>
    <w:r>
      <w:rPr>
        <w:noProof/>
      </w:rPr>
      <w:drawing>
        <wp:inline distT="0" distB="0" distL="0" distR="0" wp14:anchorId="7CC3A1F6" wp14:editId="102CF5F3">
          <wp:extent cx="1377885" cy="661725"/>
          <wp:effectExtent l="0" t="0" r="0" b="508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4" cy="672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9F9" w14:textId="77777777" w:rsidR="00383128" w:rsidRDefault="0038312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F4F15"/>
    <w:multiLevelType w:val="hybridMultilevel"/>
    <w:tmpl w:val="4DA2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2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1998EA"/>
    <w:rsid w:val="0001360F"/>
    <w:rsid w:val="000640AB"/>
    <w:rsid w:val="002B3786"/>
    <w:rsid w:val="002D4DF2"/>
    <w:rsid w:val="003754FF"/>
    <w:rsid w:val="00383128"/>
    <w:rsid w:val="003C2C25"/>
    <w:rsid w:val="006145BE"/>
    <w:rsid w:val="006C1C40"/>
    <w:rsid w:val="00BF3217"/>
    <w:rsid w:val="00D654C5"/>
    <w:rsid w:val="00E63102"/>
    <w:rsid w:val="00F046A8"/>
    <w:rsid w:val="00FD0E71"/>
    <w:rsid w:val="02818AC7"/>
    <w:rsid w:val="02967E9B"/>
    <w:rsid w:val="041D5B28"/>
    <w:rsid w:val="05093095"/>
    <w:rsid w:val="0754FBEA"/>
    <w:rsid w:val="08AEE646"/>
    <w:rsid w:val="0B829252"/>
    <w:rsid w:val="0DF8A431"/>
    <w:rsid w:val="114E8608"/>
    <w:rsid w:val="12049F2A"/>
    <w:rsid w:val="121998EA"/>
    <w:rsid w:val="13C307D4"/>
    <w:rsid w:val="14337EF2"/>
    <w:rsid w:val="14F8494F"/>
    <w:rsid w:val="17710A64"/>
    <w:rsid w:val="1EB4FBCE"/>
    <w:rsid w:val="2048DEA9"/>
    <w:rsid w:val="210AD829"/>
    <w:rsid w:val="22394BC2"/>
    <w:rsid w:val="22FAC988"/>
    <w:rsid w:val="261876E1"/>
    <w:rsid w:val="2718B9E6"/>
    <w:rsid w:val="27E05ED9"/>
    <w:rsid w:val="293678AA"/>
    <w:rsid w:val="2AD2490B"/>
    <w:rsid w:val="2D005784"/>
    <w:rsid w:val="2D4CCA13"/>
    <w:rsid w:val="2E0A9E63"/>
    <w:rsid w:val="2E46F53D"/>
    <w:rsid w:val="2ECB1F98"/>
    <w:rsid w:val="2FBA9E62"/>
    <w:rsid w:val="3092EC61"/>
    <w:rsid w:val="32B9354D"/>
    <w:rsid w:val="32DD5AF0"/>
    <w:rsid w:val="3385685E"/>
    <w:rsid w:val="344F29B7"/>
    <w:rsid w:val="37756836"/>
    <w:rsid w:val="3AD22578"/>
    <w:rsid w:val="3B419264"/>
    <w:rsid w:val="3BC48DC7"/>
    <w:rsid w:val="3D1BE430"/>
    <w:rsid w:val="3D5380AB"/>
    <w:rsid w:val="3E635013"/>
    <w:rsid w:val="3FBBDDF8"/>
    <w:rsid w:val="3FFF2074"/>
    <w:rsid w:val="42358EF6"/>
    <w:rsid w:val="42F37EBA"/>
    <w:rsid w:val="44679271"/>
    <w:rsid w:val="466AA352"/>
    <w:rsid w:val="4705BA12"/>
    <w:rsid w:val="4962C03E"/>
    <w:rsid w:val="4C892629"/>
    <w:rsid w:val="4C9A6100"/>
    <w:rsid w:val="4D35DF60"/>
    <w:rsid w:val="4FC0C6EB"/>
    <w:rsid w:val="4FC13D87"/>
    <w:rsid w:val="515C974C"/>
    <w:rsid w:val="51A0D5E7"/>
    <w:rsid w:val="53E90036"/>
    <w:rsid w:val="58CC2532"/>
    <w:rsid w:val="58D0D69A"/>
    <w:rsid w:val="5C9F49F3"/>
    <w:rsid w:val="5CF7F626"/>
    <w:rsid w:val="5DCD33E7"/>
    <w:rsid w:val="5EF179A9"/>
    <w:rsid w:val="614CE71C"/>
    <w:rsid w:val="617B1F38"/>
    <w:rsid w:val="61E8F133"/>
    <w:rsid w:val="637CA066"/>
    <w:rsid w:val="64211767"/>
    <w:rsid w:val="64AA5BD8"/>
    <w:rsid w:val="67213D6B"/>
    <w:rsid w:val="68414E7D"/>
    <w:rsid w:val="685FFED6"/>
    <w:rsid w:val="68D5BF8D"/>
    <w:rsid w:val="693B79A7"/>
    <w:rsid w:val="69B8856B"/>
    <w:rsid w:val="6BF1AF44"/>
    <w:rsid w:val="70E4B9C4"/>
    <w:rsid w:val="71205548"/>
    <w:rsid w:val="71686355"/>
    <w:rsid w:val="76CA85B8"/>
    <w:rsid w:val="778F96CC"/>
    <w:rsid w:val="79033D88"/>
    <w:rsid w:val="79674B30"/>
    <w:rsid w:val="7979B299"/>
    <w:rsid w:val="7AB1CDD7"/>
    <w:rsid w:val="7D2A1360"/>
    <w:rsid w:val="7DA00C68"/>
    <w:rsid w:val="7DAEA6E3"/>
    <w:rsid w:val="7F8CC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998EA"/>
  <w15:chartTrackingRefBased/>
  <w15:docId w15:val="{E9C7C4C9-9206-4164-AC2B-EC5BF0DF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25"/>
  </w:style>
  <w:style w:type="paragraph" w:styleId="Footer">
    <w:name w:val="footer"/>
    <w:basedOn w:val="Normal"/>
    <w:link w:val="FooterChar"/>
    <w:uiPriority w:val="99"/>
    <w:unhideWhenUsed/>
    <w:rsid w:val="003C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25"/>
  </w:style>
  <w:style w:type="paragraph" w:styleId="ListParagraph">
    <w:name w:val="List Paragraph"/>
    <w:basedOn w:val="Normal"/>
    <w:uiPriority w:val="34"/>
    <w:qFormat/>
    <w:rsid w:val="00BF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133b4-4030-49a6-a2df-e4f7bd6b131a" xsi:nil="true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16" ma:contentTypeDescription="Create a new document." ma:contentTypeScope="" ma:versionID="c666572b4f2c059cd6dec78d22e446be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1a96d4c50296a434217a027287926f6f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CE535-D319-4970-9DDA-C6832936FCD1}">
  <ds:schemaRefs>
    <ds:schemaRef ds:uri="http://schemas.microsoft.com/office/2006/metadata/properties"/>
    <ds:schemaRef ds:uri="http://schemas.microsoft.com/office/infopath/2007/PartnerControls"/>
    <ds:schemaRef ds:uri="328133b4-4030-49a6-a2df-e4f7bd6b131a"/>
    <ds:schemaRef ds:uri="26c5b931-5cd4-49b0-862d-113cef3354c7"/>
  </ds:schemaRefs>
</ds:datastoreItem>
</file>

<file path=customXml/itemProps2.xml><?xml version="1.0" encoding="utf-8"?>
<ds:datastoreItem xmlns:ds="http://schemas.openxmlformats.org/officeDocument/2006/customXml" ds:itemID="{B8D7841C-2D95-4265-A9B4-57F4A3B80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CE27D-D2F0-4A9D-AE5D-5A35DB2D4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Kate Zimmer</dc:creator>
  <cp:keywords/>
  <dc:description/>
  <cp:lastModifiedBy>Dr. Kate Zimmer</cp:lastModifiedBy>
  <cp:revision>5</cp:revision>
  <dcterms:created xsi:type="dcterms:W3CDTF">2023-03-02T02:36:00Z</dcterms:created>
  <dcterms:modified xsi:type="dcterms:W3CDTF">2023-03-03T14:38:00Z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0x0101007F01232C5F1DB74FA7C6B9058C50C107</vt:lpwstr>
  </property>
  <property fmtid="{D5CDD505-2E9C-101B-9397-08002B2CF9AE}" pid="3" name="MediaServiceImageTags">
    <vt:lpwstr/>
  </property>
</Properties>
</file>