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4AAACB8" w14:paraId="07EA9EAE" wp14:textId="727415E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4AAACB8">
        <w:drawing>
          <wp:inline xmlns:wp14="http://schemas.microsoft.com/office/word/2010/wordprocessingDrawing" wp14:editId="299C2F2B" wp14:anchorId="00CD98BB">
            <wp:extent cx="2771775" cy="685800"/>
            <wp:effectExtent l="0" t="0" r="0" b="0"/>
            <wp:docPr id="644646309" name="" title=""/>
            <wp:cNvGraphicFramePr>
              <a:graphicFrameLocks noChangeAspect="1"/>
            </wp:cNvGraphicFramePr>
            <a:graphic>
              <a:graphicData uri="http://schemas.openxmlformats.org/drawingml/2006/picture">
                <pic:pic>
                  <pic:nvPicPr>
                    <pic:cNvPr id="0" name=""/>
                    <pic:cNvPicPr/>
                  </pic:nvPicPr>
                  <pic:blipFill>
                    <a:blip r:embed="R303460c026254dc6">
                      <a:extLst>
                        <a:ext xmlns:a="http://schemas.openxmlformats.org/drawingml/2006/main" uri="{28A0092B-C50C-407E-A947-70E740481C1C}">
                          <a14:useLocalDpi val="0"/>
                        </a:ext>
                      </a:extLst>
                    </a:blip>
                    <a:stretch>
                      <a:fillRect/>
                    </a:stretch>
                  </pic:blipFill>
                  <pic:spPr>
                    <a:xfrm>
                      <a:off x="0" y="0"/>
                      <a:ext cx="2771775" cy="685800"/>
                    </a:xfrm>
                    <a:prstGeom prst="rect">
                      <a:avLst/>
                    </a:prstGeom>
                  </pic:spPr>
                </pic:pic>
              </a:graphicData>
            </a:graphic>
          </wp:inline>
        </w:drawing>
      </w:r>
      <w:r>
        <w:br/>
      </w:r>
    </w:p>
    <w:p xmlns:wp14="http://schemas.microsoft.com/office/word/2010/wordml" w:rsidP="14AAACB8" w14:paraId="3AF16E8B" wp14:textId="62A5D24B">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4AAACB8">
        <w:drawing>
          <wp:inline xmlns:wp14="http://schemas.microsoft.com/office/word/2010/wordprocessingDrawing" wp14:editId="6D45378A" wp14:anchorId="4782B46E">
            <wp:extent cx="4267200" cy="2085975"/>
            <wp:effectExtent l="0" t="0" r="0" b="0"/>
            <wp:docPr id="644646309" name="" title=""/>
            <wp:cNvGraphicFramePr>
              <a:graphicFrameLocks noChangeAspect="1"/>
            </wp:cNvGraphicFramePr>
            <a:graphic>
              <a:graphicData uri="http://schemas.openxmlformats.org/drawingml/2006/picture">
                <pic:pic>
                  <pic:nvPicPr>
                    <pic:cNvPr id="0" name=""/>
                    <pic:cNvPicPr/>
                  </pic:nvPicPr>
                  <pic:blipFill>
                    <a:blip r:embed="Rfa14680d802c40c8">
                      <a:extLst>
                        <a:ext xmlns:a="http://schemas.openxmlformats.org/drawingml/2006/main" uri="{28A0092B-C50C-407E-A947-70E740481C1C}">
                          <a14:useLocalDpi val="0"/>
                        </a:ext>
                      </a:extLst>
                    </a:blip>
                    <a:stretch>
                      <a:fillRect/>
                    </a:stretch>
                  </pic:blipFill>
                  <pic:spPr>
                    <a:xfrm>
                      <a:off x="0" y="0"/>
                      <a:ext cx="4267200" cy="2085975"/>
                    </a:xfrm>
                    <a:prstGeom prst="rect">
                      <a:avLst/>
                    </a:prstGeom>
                  </pic:spPr>
                </pic:pic>
              </a:graphicData>
            </a:graphic>
          </wp:inline>
        </w:drawing>
      </w:r>
    </w:p>
    <w:p xmlns:wp14="http://schemas.microsoft.com/office/word/2010/wordml" w:rsidP="14AAACB8" w14:paraId="3F3348FF" wp14:textId="49A927B3">
      <w:pPr>
        <w:pStyle w:val="Title"/>
        <w:spacing w:before="232" w:after="0" w:line="240" w:lineRule="auto"/>
        <w:ind w:left="1362" w:right="1391"/>
        <w:jc w:val="center"/>
        <w:rPr>
          <w:rFonts w:ascii="Arial" w:hAnsi="Arial" w:eastAsia="Arial" w:cs="Arial"/>
          <w:b w:val="0"/>
          <w:bCs w:val="0"/>
          <w:i w:val="0"/>
          <w:iCs w:val="0"/>
          <w:caps w:val="0"/>
          <w:smallCaps w:val="0"/>
          <w:noProof w:val="0"/>
          <w:color w:val="642100"/>
          <w:sz w:val="28"/>
          <w:szCs w:val="28"/>
          <w:lang w:val="en-US"/>
        </w:rPr>
      </w:pPr>
      <w:r w:rsidRPr="14AAACB8" w:rsidR="14AAACB8">
        <w:rPr>
          <w:rFonts w:ascii="Arial" w:hAnsi="Arial" w:eastAsia="Arial" w:cs="Arial"/>
          <w:b w:val="1"/>
          <w:bCs w:val="1"/>
          <w:i w:val="0"/>
          <w:iCs w:val="0"/>
          <w:caps w:val="0"/>
          <w:smallCaps w:val="0"/>
          <w:noProof w:val="0"/>
          <w:color w:val="642100"/>
          <w:sz w:val="28"/>
          <w:szCs w:val="28"/>
          <w:lang w:val="en-US"/>
        </w:rPr>
        <w:t>SCENARIO: Student Grievance</w:t>
      </w:r>
    </w:p>
    <w:p xmlns:wp14="http://schemas.microsoft.com/office/word/2010/wordml" w:rsidP="14AAACB8" w14:paraId="5F738D3C" wp14:textId="48D6A0C8">
      <w:pPr>
        <w:spacing w:before="232" w:after="160" w:line="240" w:lineRule="exact"/>
        <w:jc w:val="left"/>
        <w:rPr>
          <w:rFonts w:ascii="Calibri" w:hAnsi="Calibri" w:eastAsia="Calibri" w:cs="Calibri"/>
          <w:b w:val="0"/>
          <w:bCs w:val="0"/>
          <w:i w:val="0"/>
          <w:iCs w:val="0"/>
          <w:caps w:val="0"/>
          <w:smallCaps w:val="0"/>
          <w:noProof w:val="0"/>
          <w:color w:val="652300"/>
          <w:sz w:val="28"/>
          <w:szCs w:val="28"/>
          <w:lang w:val="en-US"/>
        </w:rPr>
      </w:pPr>
      <w:r w:rsidRPr="14AAACB8" w:rsidR="14AAACB8">
        <w:rPr>
          <w:rFonts w:ascii="Calibri" w:hAnsi="Calibri" w:eastAsia="Calibri" w:cs="Calibri"/>
          <w:b w:val="1"/>
          <w:bCs w:val="1"/>
          <w:i w:val="0"/>
          <w:iCs w:val="0"/>
          <w:caps w:val="0"/>
          <w:smallCaps w:val="0"/>
          <w:strike w:val="0"/>
          <w:dstrike w:val="0"/>
          <w:noProof w:val="0"/>
          <w:color w:val="652300"/>
          <w:sz w:val="27"/>
          <w:szCs w:val="27"/>
          <w:u w:val="none"/>
          <w:lang w:val="en-US"/>
        </w:rPr>
        <w:t>Backstory:</w:t>
      </w:r>
      <w:r w:rsidRPr="14AAACB8" w:rsidR="14AAACB8">
        <w:rPr>
          <w:rFonts w:ascii="Calibri" w:hAnsi="Calibri" w:eastAsia="Calibri" w:cs="Calibri"/>
          <w:b w:val="0"/>
          <w:bCs w:val="0"/>
          <w:i w:val="0"/>
          <w:iCs w:val="0"/>
          <w:caps w:val="0"/>
          <w:smallCaps w:val="0"/>
          <w:strike w:val="0"/>
          <w:dstrike w:val="0"/>
          <w:noProof w:val="0"/>
          <w:color w:val="652300"/>
          <w:sz w:val="27"/>
          <w:szCs w:val="27"/>
          <w:u w:val="none"/>
          <w:lang w:val="en-US"/>
        </w:rPr>
        <w:t xml:space="preserve"> Stacy is a non-traditional student, about 25 years old, caring for her young daughter while living with her mother. Both Stacy and her mother work at a local grocery store as cashiers. Stacy can be very emotional and seems to be overwhelmed with tasks with deadlines, frequently bursting out in tears when discussing assignments (anything about assignments) or when discussing topics that seem close to home.</w:t>
      </w:r>
      <w:r w:rsidRPr="14AAACB8" w:rsidR="14AAACB8">
        <w:rPr>
          <w:rFonts w:ascii="Calibri" w:hAnsi="Calibri" w:eastAsia="Calibri" w:cs="Calibri"/>
          <w:b w:val="0"/>
          <w:bCs w:val="0"/>
          <w:i w:val="0"/>
          <w:iCs w:val="0"/>
          <w:caps w:val="0"/>
          <w:smallCaps w:val="0"/>
          <w:noProof w:val="0"/>
          <w:color w:val="652300"/>
          <w:sz w:val="28"/>
          <w:szCs w:val="28"/>
          <w:lang w:val="en-US"/>
        </w:rPr>
        <w:t xml:space="preserve"> </w:t>
      </w:r>
    </w:p>
    <w:p xmlns:wp14="http://schemas.microsoft.com/office/word/2010/wordml" w:rsidP="14AAACB8" w14:paraId="5E81F2AB" wp14:textId="16B9AD30">
      <w:pPr>
        <w:spacing w:before="232" w:after="160" w:line="240" w:lineRule="auto"/>
        <w:jc w:val="left"/>
        <w:rPr>
          <w:rFonts w:ascii="Calibri" w:hAnsi="Calibri" w:eastAsia="Calibri" w:cs="Calibri"/>
          <w:b w:val="0"/>
          <w:bCs w:val="0"/>
          <w:i w:val="0"/>
          <w:iCs w:val="0"/>
          <w:caps w:val="0"/>
          <w:smallCaps w:val="0"/>
          <w:noProof w:val="0"/>
          <w:color w:val="652300"/>
          <w:sz w:val="27"/>
          <w:szCs w:val="27"/>
          <w:lang w:val="en-US"/>
        </w:rPr>
      </w:pPr>
      <w:r w:rsidRPr="14AAACB8" w:rsidR="14AAACB8">
        <w:rPr>
          <w:rFonts w:ascii="Calibri" w:hAnsi="Calibri" w:eastAsia="Calibri" w:cs="Calibri"/>
          <w:b w:val="0"/>
          <w:bCs w:val="0"/>
          <w:i w:val="0"/>
          <w:iCs w:val="0"/>
          <w:caps w:val="0"/>
          <w:smallCaps w:val="0"/>
          <w:strike w:val="0"/>
          <w:dstrike w:val="0"/>
          <w:noProof w:val="0"/>
          <w:color w:val="652300"/>
          <w:sz w:val="27"/>
          <w:szCs w:val="27"/>
          <w:u w:val="none"/>
          <w:lang w:val="en-US"/>
        </w:rPr>
        <w:t>Stacy is begging to submit an assignment late based on her backstory above. You are aware of this story and are sympathetic, but also know there are 74 other students in the class, some of whom are also non-traditional students.  You have in your syllabus that you will allow students to submit work late for full credit only under extreme situations at your discretion.  When do you cross the line to extreme hardship? This assignment is worth 35% of final grade and students knew about it for 2 months prior to the due date, based on the syllabus and class reminders. Stacy is now trying to submit the assignment a week after the deadline, and this is the first time you are hearing about this request.</w:t>
      </w:r>
    </w:p>
    <w:p xmlns:wp14="http://schemas.microsoft.com/office/word/2010/wordml" w:rsidP="14AAACB8" w14:paraId="0D88D2A4" wp14:textId="0FF94BA4">
      <w:pPr>
        <w:spacing w:after="160" w:line="259" w:lineRule="auto"/>
        <w:rPr>
          <w:rFonts w:ascii="Calibri" w:hAnsi="Calibri" w:eastAsia="Calibri" w:cs="Calibri"/>
          <w:b w:val="0"/>
          <w:bCs w:val="0"/>
          <w:i w:val="0"/>
          <w:iCs w:val="0"/>
          <w:caps w:val="0"/>
          <w:smallCaps w:val="0"/>
          <w:noProof w:val="0"/>
          <w:color w:val="642100"/>
          <w:sz w:val="28"/>
          <w:szCs w:val="28"/>
          <w:lang w:val="en-US"/>
        </w:rPr>
      </w:pPr>
    </w:p>
    <w:p xmlns:wp14="http://schemas.microsoft.com/office/word/2010/wordml" w:rsidP="14AAACB8" w14:paraId="5FD77BEC" wp14:textId="1695AB20">
      <w:pPr>
        <w:spacing w:after="160" w:line="259" w:lineRule="auto"/>
        <w:rPr>
          <w:rFonts w:ascii="Calibri" w:hAnsi="Calibri" w:eastAsia="Calibri" w:cs="Calibri"/>
          <w:b w:val="0"/>
          <w:bCs w:val="0"/>
          <w:i w:val="0"/>
          <w:iCs w:val="0"/>
          <w:caps w:val="0"/>
          <w:smallCaps w:val="0"/>
          <w:noProof w:val="0"/>
          <w:color w:val="642100"/>
          <w:sz w:val="28"/>
          <w:szCs w:val="28"/>
          <w:lang w:val="en-US"/>
        </w:rPr>
      </w:pPr>
      <w:r w:rsidRPr="14AAACB8" w:rsidR="14AAACB8">
        <w:rPr>
          <w:rFonts w:ascii="Calibri" w:hAnsi="Calibri" w:eastAsia="Calibri" w:cs="Calibri"/>
          <w:b w:val="1"/>
          <w:bCs w:val="1"/>
          <w:i w:val="0"/>
          <w:iCs w:val="0"/>
          <w:caps w:val="0"/>
          <w:smallCaps w:val="0"/>
          <w:noProof w:val="0"/>
          <w:color w:val="642100"/>
          <w:sz w:val="28"/>
          <w:szCs w:val="28"/>
          <w:lang w:val="en-US"/>
        </w:rPr>
        <w:t xml:space="preserve">Your objectives: </w:t>
      </w:r>
    </w:p>
    <w:p xmlns:wp14="http://schemas.microsoft.com/office/word/2010/wordml" w:rsidP="14AAACB8" w14:paraId="264E36C9" wp14:textId="614E52F0">
      <w:pPr>
        <w:pStyle w:val="ListParagraph"/>
        <w:numPr>
          <w:ilvl w:val="0"/>
          <w:numId w:val="1"/>
        </w:numPr>
        <w:spacing w:after="160" w:line="259" w:lineRule="auto"/>
        <w:rPr>
          <w:rFonts w:ascii="Calibri" w:hAnsi="Calibri" w:eastAsia="Calibri" w:cs="Calibri"/>
          <w:b w:val="0"/>
          <w:bCs w:val="0"/>
          <w:i w:val="0"/>
          <w:iCs w:val="0"/>
          <w:caps w:val="0"/>
          <w:smallCaps w:val="0"/>
          <w:noProof w:val="0"/>
          <w:color w:val="642100"/>
          <w:sz w:val="28"/>
          <w:szCs w:val="28"/>
          <w:lang w:val="en-US"/>
        </w:rPr>
      </w:pPr>
      <w:r w:rsidRPr="14AAACB8" w:rsidR="14AAACB8">
        <w:rPr>
          <w:rFonts w:ascii="Calibri" w:hAnsi="Calibri" w:eastAsia="Calibri" w:cs="Calibri"/>
          <w:b w:val="0"/>
          <w:bCs w:val="0"/>
          <w:i w:val="0"/>
          <w:iCs w:val="0"/>
          <w:caps w:val="0"/>
          <w:smallCaps w:val="0"/>
          <w:noProof w:val="0"/>
          <w:color w:val="642100"/>
          <w:sz w:val="28"/>
          <w:szCs w:val="28"/>
          <w:lang w:val="en-US"/>
        </w:rPr>
        <w:t>Establish a good rapport with Stacy in what might be a difficult conversation</w:t>
      </w:r>
    </w:p>
    <w:p xmlns:wp14="http://schemas.microsoft.com/office/word/2010/wordml" w:rsidP="14AAACB8" w14:paraId="335233BC" wp14:textId="7995711C">
      <w:pPr>
        <w:pStyle w:val="ListParagraph"/>
        <w:numPr>
          <w:ilvl w:val="0"/>
          <w:numId w:val="1"/>
        </w:numPr>
        <w:spacing w:after="160" w:line="259" w:lineRule="auto"/>
        <w:rPr>
          <w:rFonts w:ascii="Calibri" w:hAnsi="Calibri" w:eastAsia="Calibri" w:cs="Calibri"/>
          <w:b w:val="0"/>
          <w:bCs w:val="0"/>
          <w:i w:val="0"/>
          <w:iCs w:val="0"/>
          <w:caps w:val="0"/>
          <w:smallCaps w:val="0"/>
          <w:noProof w:val="0"/>
          <w:color w:val="642100"/>
          <w:sz w:val="28"/>
          <w:szCs w:val="28"/>
          <w:lang w:val="en-US"/>
        </w:rPr>
      </w:pPr>
      <w:r w:rsidRPr="14AAACB8" w:rsidR="14AAACB8">
        <w:rPr>
          <w:rFonts w:ascii="Calibri" w:hAnsi="Calibri" w:eastAsia="Calibri" w:cs="Calibri"/>
          <w:b w:val="0"/>
          <w:bCs w:val="0"/>
          <w:i w:val="0"/>
          <w:iCs w:val="0"/>
          <w:caps w:val="0"/>
          <w:smallCaps w:val="0"/>
          <w:noProof w:val="0"/>
          <w:color w:val="642100"/>
          <w:sz w:val="28"/>
          <w:szCs w:val="28"/>
          <w:lang w:val="en-US"/>
        </w:rPr>
        <w:t>Recommendations for next steps about Stacy’s request for a grade extension</w:t>
      </w:r>
    </w:p>
    <w:p xmlns:wp14="http://schemas.microsoft.com/office/word/2010/wordml" w:rsidP="14AAACB8" w14:paraId="2C078E63" wp14:textId="5F3E8B9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740364"/>
    <w:rsid w:val="14AAACB8"/>
    <w:rsid w:val="3774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0364"/>
  <w15:chartTrackingRefBased/>
  <w15:docId w15:val="{8D495C59-5AA0-45F3-B127-F63D3D7A10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a14680d802c40c8" Type="http://schemas.openxmlformats.org/officeDocument/2006/relationships/image" Target="/media/image2.pn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303460c026254dc6" Type="http://schemas.openxmlformats.org/officeDocument/2006/relationships/image" Target="/media/image.png"/><Relationship Id="rId6" Type="http://schemas.openxmlformats.org/officeDocument/2006/relationships/customXml" Target="../customXml/item1.xml"/><Relationship Id="rId5" Type="http://schemas.openxmlformats.org/officeDocument/2006/relationships/theme" Target="theme/theme1.xml"/><Relationship Id="R32512502d8f54ffc"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EAD4E541A3447B20CBDCB4F91FB28" ma:contentTypeVersion="4" ma:contentTypeDescription="Create a new document." ma:contentTypeScope="" ma:versionID="67c2d6d579cefe85360917c059adb577">
  <xsd:schema xmlns:xsd="http://www.w3.org/2001/XMLSchema" xmlns:xs="http://www.w3.org/2001/XMLSchema" xmlns:p="http://schemas.microsoft.com/office/2006/metadata/properties" xmlns:ns2="362567e1-3d34-4b9e-a8a2-428fd931e862" targetNamespace="http://schemas.microsoft.com/office/2006/metadata/properties" ma:root="true" ma:fieldsID="e349974e47d8f6690a7a5f733e62b076" ns2:_="">
    <xsd:import namespace="362567e1-3d34-4b9e-a8a2-428fd931e8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567e1-3d34-4b9e-a8a2-428fd931e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DCBE8-D0A5-422F-B6A4-BB61EAE029E7}"/>
</file>

<file path=customXml/itemProps2.xml><?xml version="1.0" encoding="utf-8"?>
<ds:datastoreItem xmlns:ds="http://schemas.openxmlformats.org/officeDocument/2006/customXml" ds:itemID="{6042F56C-B804-4F5F-99E0-7D164EF3E157}"/>
</file>

<file path=customXml/itemProps3.xml><?xml version="1.0" encoding="utf-8"?>
<ds:datastoreItem xmlns:ds="http://schemas.openxmlformats.org/officeDocument/2006/customXml" ds:itemID="{EB5B5ECB-F9FA-4179-87FA-DC887A5E65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Kate Zimmer</dc:creator>
  <cp:keywords/>
  <dc:description/>
  <cp:lastModifiedBy>Dr. Kate Zimmer</cp:lastModifiedBy>
  <dcterms:created xsi:type="dcterms:W3CDTF">2022-06-02T14:50:19Z</dcterms:created>
  <dcterms:modified xsi:type="dcterms:W3CDTF">2022-06-02T14:50:36Z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0x01010033EEAD4E541A3447B20CBDCB4F91FB28</vt:lpwstr>
  </property>
</Properties>
</file>